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D5C7F" w14:textId="5F74C519" w:rsidR="00441E18" w:rsidRPr="000744B6" w:rsidRDefault="00441E18" w:rsidP="00441E18">
      <w:pPr>
        <w:pStyle w:val="NormalWeb"/>
        <w:jc w:val="center"/>
      </w:pPr>
      <w:r>
        <w:rPr>
          <w:rFonts w:asciiTheme="majorHAnsi" w:hAnsiTheme="majorHAnsi" w:cstheme="majorHAnsi"/>
          <w:b/>
          <w:bCs/>
        </w:rPr>
        <w:t xml:space="preserve">EVIDENCIAS CONTRATO No. </w:t>
      </w:r>
      <w:r>
        <w:rPr>
          <w:rFonts w:ascii="Calibri" w:hAnsi="Calibri" w:cs="Calibri"/>
          <w:b/>
          <w:bCs/>
        </w:rPr>
        <w:t>14142026</w:t>
      </w:r>
    </w:p>
    <w:p w14:paraId="2AFF041B" w14:textId="77777777" w:rsidR="00441E18" w:rsidRDefault="00441E18" w:rsidP="00441E18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2F2B65D9" w14:textId="3418804E" w:rsidR="00441E18" w:rsidRPr="00107EFB" w:rsidRDefault="00441E18" w:rsidP="00441E18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07EFB">
        <w:rPr>
          <w:rFonts w:asciiTheme="majorHAnsi" w:hAnsiTheme="majorHAnsi" w:cstheme="majorHAnsi"/>
          <w:b/>
          <w:bCs/>
          <w:sz w:val="24"/>
          <w:szCs w:val="24"/>
        </w:rPr>
        <w:t xml:space="preserve">Obligación 2 </w:t>
      </w:r>
    </w:p>
    <w:p w14:paraId="2EEF0CE6" w14:textId="77777777" w:rsidR="00441E18" w:rsidRDefault="00441E18" w:rsidP="00441E18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107EFB">
        <w:rPr>
          <w:rFonts w:asciiTheme="majorHAnsi" w:hAnsiTheme="majorHAnsi" w:cstheme="majorHAnsi"/>
          <w:sz w:val="24"/>
          <w:szCs w:val="24"/>
        </w:rPr>
        <w:t>Promover la participación de los productores rurales y campesinos en escenarios de decisión y ejecución de política pública de reforma agraria para impulsar iniciativas productivas de desarrollo rural desde el área de su conocimiento.</w:t>
      </w:r>
    </w:p>
    <w:p w14:paraId="23CEAFF1" w14:textId="77777777" w:rsidR="00441E18" w:rsidRDefault="00441E18" w:rsidP="00441E18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4B4088F7" w14:textId="77777777" w:rsidR="00441E18" w:rsidRPr="00107EFB" w:rsidRDefault="00441E18" w:rsidP="00441E18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07EFB">
        <w:rPr>
          <w:rFonts w:asciiTheme="majorHAnsi" w:hAnsiTheme="majorHAnsi" w:cstheme="majorHAnsi"/>
          <w:b/>
          <w:bCs/>
          <w:sz w:val="24"/>
          <w:szCs w:val="24"/>
        </w:rPr>
        <w:t>Actividades Realizadas:</w:t>
      </w:r>
    </w:p>
    <w:p w14:paraId="05D35276" w14:textId="77777777" w:rsidR="00441E18" w:rsidRDefault="00441E18" w:rsidP="00441E18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107EFB">
        <w:rPr>
          <w:rFonts w:asciiTheme="majorHAnsi" w:hAnsiTheme="majorHAnsi" w:cstheme="majorHAnsi"/>
          <w:sz w:val="24"/>
          <w:szCs w:val="24"/>
        </w:rPr>
        <w:t>Para el actual periodo no fueron asignadas actividades para Promover la participación de los productores rurales y campesinos en escenarios de decisión y ejecución de política pública de reforma agraria para impulsar iniciativas productivas de desarrollo rural desde el área de su conocimiento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70F2D78" w14:textId="77777777" w:rsidR="00441E18" w:rsidRDefault="00441E18" w:rsidP="00441E18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419763D7" w14:textId="77777777" w:rsidR="00441E18" w:rsidRDefault="00441E18"/>
    <w:sectPr w:rsidR="00441E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18"/>
    <w:rsid w:val="00441E18"/>
    <w:rsid w:val="00E4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57CFC5"/>
  <w15:chartTrackingRefBased/>
  <w15:docId w15:val="{6E32ABA6-C586-0C4C-9D6C-80B17751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E1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41E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1E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1E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1E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1E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1E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1E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1E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1E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1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1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1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1E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1E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1E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1E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1E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1E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1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41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1E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41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1E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41E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1E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41E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1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1E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1E1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41E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Cordoba Orjuela</dc:creator>
  <cp:keywords/>
  <dc:description/>
  <cp:lastModifiedBy>Jorge Enrique Cordoba Orjuela</cp:lastModifiedBy>
  <cp:revision>1</cp:revision>
  <dcterms:created xsi:type="dcterms:W3CDTF">2026-05-06T17:55:00Z</dcterms:created>
  <dcterms:modified xsi:type="dcterms:W3CDTF">2026-05-06T17:55:00Z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2026-05-06T17:55:55Z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d3d48bec-cb24-4b65-b3f0-9810915f7e1a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